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BC40" w14:textId="59F71DCC" w:rsidR="00754886" w:rsidRDefault="00754886" w:rsidP="00754886">
      <w:pPr>
        <w:pStyle w:val="NormalWeb"/>
        <w:bidi/>
      </w:pPr>
      <w:r>
        <w:rPr>
          <w:rtl/>
        </w:rPr>
        <w:t>ریاست محترم دادگاه عمومی حقوقی شهرستان</w:t>
      </w:r>
      <w:r>
        <w:t xml:space="preserve"> </w:t>
      </w:r>
      <w:r>
        <w:br/>
      </w:r>
      <w:r>
        <w:rPr>
          <w:rtl/>
        </w:rPr>
        <w:t>با سلام و احترام</w:t>
      </w:r>
      <w:r>
        <w:br/>
      </w:r>
      <w:r>
        <w:br/>
      </w:r>
      <w:r>
        <w:rPr>
          <w:rtl/>
        </w:rPr>
        <w:t>موضوع : تجدید نظر خواهی</w:t>
      </w:r>
      <w:r>
        <w:br/>
      </w:r>
      <w:r>
        <w:rPr>
          <w:rtl/>
        </w:rPr>
        <w:t>احتراما، در خصوص دادنامه شماره .......  مورخ .......... صادره از سوی شعبه..........شورای حل اختلاف ...، مراتب اعتراض شدید خود به دادنامه صادره به شرح ذیل اعلام می دارم؛ مستدعی است در جهت تحقق عدالت، دادنامه مزبور را که برخلاف قانون و رویه حاکم در محاکم صادر شده است را نقض فرمائید</w:t>
      </w:r>
      <w:r>
        <w:t>.</w:t>
      </w:r>
    </w:p>
    <w:p w14:paraId="04D9B347" w14:textId="77777777" w:rsidR="00754886" w:rsidRDefault="00754886" w:rsidP="00754886">
      <w:pPr>
        <w:pStyle w:val="NormalWeb"/>
        <w:bidi/>
      </w:pPr>
      <w:r>
        <w:t>1-</w:t>
      </w:r>
      <w:r>
        <w:rPr>
          <w:rtl/>
        </w:rPr>
        <w:t>مطابق دادنامه شماره ....... صادره از ............. مورخ ................شعبه .............. تجدید نظر خوانده محترم محکوم به پرداخت ...................................و مابقی از قرار ماهیانه ی......................تا استهلاک کامل مهریه شده است و تا کنون حتی ..................... از موارد فوق را پرداخت ( اجابت ) نکرده است</w:t>
      </w:r>
      <w:r>
        <w:t>.</w:t>
      </w:r>
    </w:p>
    <w:p w14:paraId="2EBF5DF8" w14:textId="77777777" w:rsidR="00754886" w:rsidRDefault="00754886" w:rsidP="00754886">
      <w:pPr>
        <w:pStyle w:val="NormalWeb"/>
        <w:bidi/>
      </w:pPr>
      <w:r>
        <w:t xml:space="preserve">2- </w:t>
      </w:r>
      <w:r>
        <w:rPr>
          <w:rtl/>
        </w:rPr>
        <w:t xml:space="preserve">دادنامه اخیر برخلاف قانون صادر شده است؛ زیرا همانگونه که مستحضرید، مطابق تبصره یک قانون نحوه اجرای محکومیت های مالی </w:t>
      </w:r>
      <w:proofErr w:type="gramStart"/>
      <w:r>
        <w:rPr>
          <w:rtl/>
        </w:rPr>
        <w:t>«  صدور</w:t>
      </w:r>
      <w:proofErr w:type="gramEnd"/>
      <w:r>
        <w:rPr>
          <w:rtl/>
        </w:rPr>
        <w:t xml:space="preserve"> حکم تقسیط محکوم به یا دادن مهلت به مدیون، مانع استیفای بخش اجرا نشده آن از اموالی که از محکوم علیه به دست می‌آید یا مطالبات وی نیست</w:t>
      </w:r>
      <w:r>
        <w:t>. »</w:t>
      </w:r>
    </w:p>
    <w:p w14:paraId="7E84CF41" w14:textId="77777777" w:rsidR="00754886" w:rsidRDefault="00754886" w:rsidP="00754886">
      <w:pPr>
        <w:pStyle w:val="NormalWeb"/>
        <w:bidi/>
      </w:pPr>
      <w:r>
        <w:rPr>
          <w:rtl/>
        </w:rPr>
        <w:t>به عبارت دیگر دادگاه این اجازه را ندارد که در تعدیل تقسیط نسبت به حکمی که قبلا صادر شده است و به دلایلی اجراء نشده است، تعدیل وارد آورد</w:t>
      </w:r>
      <w:r>
        <w:t>.</w:t>
      </w:r>
      <w:r>
        <w:br/>
      </w:r>
      <w:r>
        <w:rPr>
          <w:rtl/>
        </w:rPr>
        <w:t>محکوم علیه محترم به پرداخت « ......... » دفعتا واحده محکوم شده، چطور ممکن است حکم تبصره یک ماده 11 قانون نحوه اجرای محکومیت های مالی نادیده گرفته شود و برخلاف آن رای صادر نمود، ؟؟</w:t>
      </w:r>
    </w:p>
    <w:p w14:paraId="480FDA7D" w14:textId="450C58AC" w:rsidR="00754886" w:rsidRDefault="00754886" w:rsidP="00754886">
      <w:pPr>
        <w:pStyle w:val="NormalWeb"/>
        <w:bidi/>
      </w:pPr>
      <w:r>
        <w:rPr>
          <w:rtl/>
        </w:rPr>
        <w:t>مطمئنا تجدید نظر خوانده محترم بعد از یک مدت دیگری دادخواست تعدیل تقسیط مهریه دیگری هم تقدیم دادگاه می کند و با این روند صدور احکام قطعا چیزی از این مقدار مهریه نصیب من نخواهد شد</w:t>
      </w:r>
      <w:r>
        <w:t>.</w:t>
      </w:r>
    </w:p>
    <w:p w14:paraId="05B2A969" w14:textId="77777777" w:rsidR="00754886" w:rsidRDefault="00754886" w:rsidP="00754886">
      <w:pPr>
        <w:pStyle w:val="NormalWeb"/>
        <w:bidi/>
      </w:pPr>
    </w:p>
    <w:p w14:paraId="233DBA37" w14:textId="77777777" w:rsidR="00754886" w:rsidRDefault="00754886" w:rsidP="00754886">
      <w:pPr>
        <w:pStyle w:val="NormalWeb"/>
        <w:bidi/>
        <w:jc w:val="right"/>
      </w:pPr>
      <w:r>
        <w:rPr>
          <w:rtl/>
        </w:rPr>
        <w:t>با تشکر</w:t>
      </w:r>
    </w:p>
    <w:p w14:paraId="77064671" w14:textId="77777777" w:rsidR="00E22968" w:rsidRDefault="00E22968" w:rsidP="00754886">
      <w:pPr>
        <w:bidi/>
      </w:pPr>
    </w:p>
    <w:sectPr w:rsidR="00E2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86"/>
    <w:rsid w:val="00754886"/>
    <w:rsid w:val="00E22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C0F3"/>
  <w15:chartTrackingRefBased/>
  <w15:docId w15:val="{8FFDCC2E-7F8C-4875-9841-46763A4E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2022-09-24T12:55:00Z</dcterms:created>
  <dcterms:modified xsi:type="dcterms:W3CDTF">2022-09-24T12:57:00Z</dcterms:modified>
</cp:coreProperties>
</file>