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94050B" w:rsidTr="00884121">
        <w:tc>
          <w:tcPr>
            <w:tcW w:w="4590" w:type="dxa"/>
          </w:tcPr>
          <w:p w:rsidR="0094050B" w:rsidRDefault="0094050B" w:rsidP="00884121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 w:rsidR="00CB0306">
              <w:rPr>
                <w:rFonts w:hint="cs"/>
                <w:rtl/>
              </w:rPr>
              <w:t xml:space="preserve"> دارنده حواله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r>
              <w:rPr>
                <w:rFonts w:hint="cs"/>
                <w:rtl/>
              </w:rPr>
              <w:t xml:space="preserve">مشخصات زوج  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CB03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صدور </w:t>
            </w:r>
            <w:r w:rsidR="00CB0306">
              <w:rPr>
                <w:rFonts w:hint="cs"/>
                <w:rtl/>
              </w:rPr>
              <w:t xml:space="preserve">قرارتامین خواسته به میزان .......... </w:t>
            </w:r>
          </w:p>
          <w:p w:rsidR="0094050B" w:rsidRPr="00235367" w:rsidRDefault="0094050B" w:rsidP="00884121">
            <w:pPr>
              <w:jc w:val="right"/>
            </w:pP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94050B" w:rsidRDefault="0094050B" w:rsidP="00CB0306">
            <w:pPr>
              <w:jc w:val="right"/>
            </w:pPr>
            <w:r>
              <w:rPr>
                <w:rFonts w:hint="cs"/>
                <w:rtl/>
              </w:rPr>
              <w:t xml:space="preserve"> 1-  فتوکپی مصدق </w:t>
            </w:r>
            <w:r w:rsidR="00CB0306">
              <w:rPr>
                <w:rFonts w:hint="cs"/>
                <w:rtl/>
              </w:rPr>
              <w:t xml:space="preserve">حواله قرض الحسنه </w:t>
            </w:r>
            <w:r>
              <w:rPr>
                <w:rFonts w:hint="cs"/>
                <w:rtl/>
              </w:rPr>
              <w:t>2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فتوکپی مصدق </w:t>
            </w:r>
            <w:r w:rsidR="00CB0306">
              <w:rPr>
                <w:rFonts w:hint="cs"/>
                <w:rtl/>
              </w:rPr>
              <w:t xml:space="preserve">گواهینامه عدم پرداخت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10255" w:type="dxa"/>
            <w:gridSpan w:val="6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 نهایت احترام به استحضار میرساند: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645470" w:rsidP="0064547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خوانده محترم، مبلغ ........ ریال بموجب یک فقره حواله مورخه ..... شماره ......... </w:t>
            </w:r>
            <w:r w:rsidR="0094050B">
              <w:rPr>
                <w:rFonts w:hint="cs"/>
                <w:rtl/>
              </w:rPr>
              <w:t>به</w:t>
            </w:r>
            <w:r>
              <w:rPr>
                <w:rFonts w:hint="cs"/>
                <w:rtl/>
              </w:rPr>
              <w:t xml:space="preserve"> اینجانب بدهکار می باشم. که از پس از مراجعه یه موسسه مذکور، گواهینامه عدم پرداخت صادر گردیده است.</w:t>
            </w:r>
          </w:p>
          <w:p w:rsidR="0094050B" w:rsidRDefault="0094050B" w:rsidP="005F39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معهذ</w:t>
            </w:r>
            <w:r w:rsidR="00645470">
              <w:rPr>
                <w:rFonts w:hint="cs"/>
                <w:rtl/>
              </w:rPr>
              <w:t xml:space="preserve">ا، با تقدیم این دادخواست و با استناد به </w:t>
            </w:r>
            <w:r w:rsidR="006F611E">
              <w:rPr>
                <w:rFonts w:hint="cs"/>
                <w:rtl/>
              </w:rPr>
              <w:t xml:space="preserve">ماده 108 قانون آئین دادرسی دادگاههای عمومی و انقلاب </w:t>
            </w:r>
            <w:r w:rsidR="005F399C">
              <w:rPr>
                <w:rFonts w:hint="cs"/>
                <w:rtl/>
              </w:rPr>
              <w:t>در امور مدنی، صدور قرار تامین خواسته، از اموال و دارایی خانوده محترم که بلامعارض میباشد، مورد استدعاست.</w:t>
            </w:r>
            <w:bookmarkStart w:id="0" w:name="_GoBack"/>
            <w:bookmarkEnd w:id="0"/>
            <w:r w:rsidR="005F399C">
              <w:rPr>
                <w:rFonts w:hint="cs"/>
                <w:rtl/>
              </w:rPr>
              <w:t xml:space="preserve">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94050B">
            <w:pPr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  <w:lang w:bidi="fa-IR"/>
              </w:rPr>
            </w:pPr>
          </w:p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94050B" w:rsidRDefault="0094050B" w:rsidP="00884121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94050B" w:rsidRDefault="0094050B" w:rsidP="0094050B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</w:tc>
      </w:tr>
    </w:tbl>
    <w:p w:rsidR="002A2295" w:rsidRDefault="002A2295"/>
    <w:sectPr w:rsidR="002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B"/>
    <w:rsid w:val="002A2295"/>
    <w:rsid w:val="005F399C"/>
    <w:rsid w:val="00645470"/>
    <w:rsid w:val="006F611E"/>
    <w:rsid w:val="0094050B"/>
    <w:rsid w:val="00C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1A0E-893A-4033-9AF6-C4B35DB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2</cp:revision>
  <dcterms:created xsi:type="dcterms:W3CDTF">2022-01-02T07:09:00Z</dcterms:created>
  <dcterms:modified xsi:type="dcterms:W3CDTF">2022-01-02T07:09:00Z</dcterms:modified>
</cp:coreProperties>
</file>